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46EB0" w14:textId="6C051787" w:rsidR="008243C0" w:rsidRDefault="00743D3D" w:rsidP="008243C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980ED00" wp14:editId="420F9CF4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59A620" w14:textId="77777777" w:rsidR="00743D3D" w:rsidRPr="00743D3D" w:rsidRDefault="008243C0" w:rsidP="008243C0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proofErr w:type="spellStart"/>
      <w:r w:rsidRPr="00743D3D">
        <w:rPr>
          <w:rFonts w:ascii="Times New Roman" w:hAnsi="Times New Roman" w:cs="Times New Roman"/>
          <w:b/>
          <w:color w:val="7030A0"/>
          <w:sz w:val="36"/>
          <w:szCs w:val="36"/>
        </w:rPr>
        <w:t>Зиминская</w:t>
      </w:r>
      <w:proofErr w:type="spellEnd"/>
      <w:r w:rsidRPr="00743D3D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межрайонная прокуратура разъясняет </w:t>
      </w:r>
    </w:p>
    <w:p w14:paraId="6686547B" w14:textId="795D87DD" w:rsidR="008243C0" w:rsidRPr="00743D3D" w:rsidRDefault="00743D3D" w:rsidP="008243C0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43D3D">
        <w:rPr>
          <w:rFonts w:ascii="Times New Roman" w:hAnsi="Times New Roman" w:cs="Times New Roman"/>
          <w:b/>
          <w:color w:val="C00000"/>
          <w:sz w:val="32"/>
          <w:szCs w:val="32"/>
        </w:rPr>
        <w:t>«В</w:t>
      </w:r>
      <w:r w:rsidR="008243C0" w:rsidRPr="00743D3D">
        <w:rPr>
          <w:rFonts w:ascii="Times New Roman" w:hAnsi="Times New Roman" w:cs="Times New Roman"/>
          <w:b/>
          <w:color w:val="C00000"/>
          <w:sz w:val="32"/>
          <w:szCs w:val="32"/>
        </w:rPr>
        <w:t>несение недостоверных данных в единый государственный реестр юридических лиц приводит к блокиров</w:t>
      </w:r>
      <w:r w:rsidRPr="00743D3D">
        <w:rPr>
          <w:rFonts w:ascii="Times New Roman" w:hAnsi="Times New Roman" w:cs="Times New Roman"/>
          <w:b/>
          <w:color w:val="C00000"/>
          <w:sz w:val="32"/>
          <w:szCs w:val="32"/>
        </w:rPr>
        <w:t>ке счета и уголовному наказанию»</w:t>
      </w:r>
    </w:p>
    <w:p w14:paraId="1C90CCA8" w14:textId="77777777" w:rsidR="00754107" w:rsidRDefault="00754107" w:rsidP="008243C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CD36F7" w14:textId="47FDE240" w:rsidR="008243C0" w:rsidRDefault="008243C0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Представители налоговой службы на своем официальном сайте предупредили, что ошибки в ЕГРЮЛ могут повлечь блокировку банковского счета компании, запрет и внесение изменений в реестр и ограничения для руководителей и владельцев прав на участие в других организациях. Эти меры направлены на предотвращение использование недостоверной информации в деловых операциях. </w:t>
      </w:r>
    </w:p>
    <w:p w14:paraId="71DD9DF8" w14:textId="3C188E0F" w:rsidR="00714416" w:rsidRDefault="00714416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Внесение в ЕГРЮЛ недостоверных сведений чревато негативными последствиями для организаций. Налоговая инспекция направит организации уведомление о необходимости предоставить актуальные сведения, если их не предоставить в ЕГРЮЛ внесут запись о недостоверности сведений о юридическом лице. Если запись о недостоверности будет в реестре более полугода, организацию могут из него исключить.  </w:t>
      </w:r>
    </w:p>
    <w:p w14:paraId="1AEDD68B" w14:textId="77777777" w:rsidR="00AE7414" w:rsidRDefault="00714416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Кроме того, наличие недостоверных данных в реестре может привести к административной ответственности по ст. 14.25 КоАП РФ за нарушение правил регистрации юридических лиц. При изменении сведений в ЕГРЮЛ каждая организация обязана сообщить об этом в налоговую инспекцию. Сделать это необходимо в течении трех рабочих дней со дня, когда она была изменена.</w:t>
      </w:r>
    </w:p>
    <w:p w14:paraId="6F397D9F" w14:textId="57A61E86" w:rsidR="00714416" w:rsidRDefault="00714416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Штраф за неисполнени</w:t>
      </w:r>
      <w:r w:rsidR="00AE7414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этой обязанности предусмотрен ч. 3-5 </w:t>
      </w:r>
      <w:r w:rsidR="00AE7414">
        <w:rPr>
          <w:rFonts w:ascii="Times New Roman" w:hAnsi="Times New Roman" w:cs="Times New Roman"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sz w:val="32"/>
          <w:szCs w:val="32"/>
        </w:rPr>
        <w:t>ст. 14.25 КоАП РФ. За предоставление в реестр заведомо</w:t>
      </w:r>
      <w:r w:rsidR="00AE7414">
        <w:rPr>
          <w:rFonts w:ascii="Times New Roman" w:hAnsi="Times New Roman" w:cs="Times New Roman"/>
          <w:sz w:val="32"/>
          <w:szCs w:val="32"/>
        </w:rPr>
        <w:t xml:space="preserve"> ложных сведений виновного могут привлечь к уголовной ответственности по ст. 170.1, 173.1 или 173.2 Уголовного кодекса Российской </w:t>
      </w:r>
      <w:r w:rsidR="00AE7414">
        <w:rPr>
          <w:rFonts w:ascii="Times New Roman" w:hAnsi="Times New Roman" w:cs="Times New Roman"/>
          <w:sz w:val="32"/>
          <w:szCs w:val="32"/>
        </w:rPr>
        <w:lastRenderedPageBreak/>
        <w:t xml:space="preserve">Федерации. Это связано с фальсификацией документов и угрозой совершения мошеннических действий.  </w:t>
      </w:r>
    </w:p>
    <w:p w14:paraId="2C727858" w14:textId="6985BFAC" w:rsidR="00591500" w:rsidRDefault="008243C0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Штрафы -</w:t>
      </w:r>
      <w:r w:rsidR="0059150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это лишь часть последствий. Недостоверные данные в </w:t>
      </w:r>
      <w:r w:rsidR="005B58EB">
        <w:rPr>
          <w:rFonts w:ascii="Times New Roman" w:hAnsi="Times New Roman" w:cs="Times New Roman"/>
          <w:sz w:val="32"/>
          <w:szCs w:val="32"/>
        </w:rPr>
        <w:t>реестре</w:t>
      </w:r>
      <w:r>
        <w:rPr>
          <w:rFonts w:ascii="Times New Roman" w:hAnsi="Times New Roman" w:cs="Times New Roman"/>
          <w:sz w:val="32"/>
          <w:szCs w:val="32"/>
        </w:rPr>
        <w:t xml:space="preserve"> могут разорвать деловые связи, так как партнеры не смогут </w:t>
      </w:r>
      <w:r w:rsidR="005B58EB">
        <w:rPr>
          <w:rFonts w:ascii="Times New Roman" w:hAnsi="Times New Roman" w:cs="Times New Roman"/>
          <w:sz w:val="32"/>
          <w:szCs w:val="32"/>
        </w:rPr>
        <w:t>подтвердить</w:t>
      </w:r>
      <w:r>
        <w:rPr>
          <w:rFonts w:ascii="Times New Roman" w:hAnsi="Times New Roman" w:cs="Times New Roman"/>
          <w:sz w:val="32"/>
          <w:szCs w:val="32"/>
        </w:rPr>
        <w:t xml:space="preserve"> затраты по сделкам. Третьи лица, использующие неверную информацию, также создают риски убытков. Инвесторы, банки и госорганы прекращают </w:t>
      </w:r>
      <w:r w:rsidR="00591500">
        <w:rPr>
          <w:rFonts w:ascii="Times New Roman" w:hAnsi="Times New Roman" w:cs="Times New Roman"/>
          <w:sz w:val="32"/>
          <w:szCs w:val="32"/>
        </w:rPr>
        <w:t>сотрудничество с</w:t>
      </w:r>
      <w:r>
        <w:rPr>
          <w:rFonts w:ascii="Times New Roman" w:hAnsi="Times New Roman" w:cs="Times New Roman"/>
          <w:sz w:val="32"/>
          <w:szCs w:val="32"/>
        </w:rPr>
        <w:t xml:space="preserve"> такими </w:t>
      </w:r>
      <w:r w:rsidR="00591500">
        <w:rPr>
          <w:rFonts w:ascii="Times New Roman" w:hAnsi="Times New Roman" w:cs="Times New Roman"/>
          <w:sz w:val="32"/>
          <w:szCs w:val="32"/>
        </w:rPr>
        <w:t>компаниям, чтобы избежать юридических и финансовых рисков.</w:t>
      </w:r>
      <w:r w:rsidR="00AE741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B17093E" w14:textId="16C92FA8" w:rsidR="00AE7414" w:rsidRDefault="00AE7414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Многие компании проверяют контрагента, в </w:t>
      </w:r>
      <w:r w:rsidR="00A42215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 xml:space="preserve">ом числе на предмет достоверности сведений о нем в </w:t>
      </w:r>
      <w:r w:rsidR="00A42215">
        <w:rPr>
          <w:rFonts w:ascii="Times New Roman" w:hAnsi="Times New Roman" w:cs="Times New Roman"/>
          <w:sz w:val="32"/>
          <w:szCs w:val="32"/>
        </w:rPr>
        <w:t>государственных</w:t>
      </w:r>
      <w:r>
        <w:rPr>
          <w:rFonts w:ascii="Times New Roman" w:hAnsi="Times New Roman" w:cs="Times New Roman"/>
          <w:sz w:val="32"/>
          <w:szCs w:val="32"/>
        </w:rPr>
        <w:t xml:space="preserve"> реестрах. </w:t>
      </w:r>
      <w:r w:rsidR="00A42215">
        <w:rPr>
          <w:rFonts w:ascii="Times New Roman" w:hAnsi="Times New Roman" w:cs="Times New Roman"/>
          <w:sz w:val="32"/>
          <w:szCs w:val="32"/>
        </w:rPr>
        <w:t xml:space="preserve">Наличие достоверных сведений повышает уровень доверия к возможному партнеру по бизнесу. </w:t>
      </w:r>
    </w:p>
    <w:p w14:paraId="3F3610E1" w14:textId="3A024AE7" w:rsidR="00A42215" w:rsidRDefault="00A42215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Вместе с тем, руководителю и учредителям с долей более 50% может быть запрещено создавать новые юридические лица и участвовать в управлении другими организациями.  </w:t>
      </w:r>
    </w:p>
    <w:p w14:paraId="050050C5" w14:textId="5E486138" w:rsidR="00A42215" w:rsidRDefault="00A42215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Важно помнить, что достоверность сведений в ЕГРЮЛ является критически важной для ведения бизнеса. Поддерживайте </w:t>
      </w:r>
      <w:r w:rsidR="00964EC1">
        <w:rPr>
          <w:rFonts w:ascii="Times New Roman" w:hAnsi="Times New Roman" w:cs="Times New Roman"/>
          <w:sz w:val="32"/>
          <w:szCs w:val="32"/>
        </w:rPr>
        <w:t xml:space="preserve">актуальную информацию о своей компании </w:t>
      </w:r>
      <w:r w:rsidR="00627ECF">
        <w:rPr>
          <w:rFonts w:ascii="Times New Roman" w:hAnsi="Times New Roman" w:cs="Times New Roman"/>
          <w:sz w:val="32"/>
          <w:szCs w:val="32"/>
        </w:rPr>
        <w:t xml:space="preserve">в реестре, чтобы избежать негативных последствий и сохранить деловую репутацию. </w:t>
      </w:r>
    </w:p>
    <w:p w14:paraId="36023CA1" w14:textId="77777777" w:rsidR="00743D3D" w:rsidRDefault="00743D3D" w:rsidP="00743D3D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EDCB8C5" w14:textId="77777777" w:rsidR="00743D3D" w:rsidRDefault="00743D3D" w:rsidP="00743D3D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4A90D98" w14:textId="3B25BF7D" w:rsidR="00743D3D" w:rsidRDefault="00743D3D" w:rsidP="00743D3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Разъяснения подготовила</w:t>
      </w:r>
    </w:p>
    <w:p w14:paraId="2DB6068B" w14:textId="3F2B1B37" w:rsidR="00743D3D" w:rsidRDefault="00743D3D" w:rsidP="00743D3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Помощник прокурора</w:t>
      </w:r>
    </w:p>
    <w:p w14:paraId="747ECA7D" w14:textId="3A20994A" w:rsidR="00743D3D" w:rsidRDefault="00743D3D" w:rsidP="00743D3D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Шев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К.А.</w:t>
      </w:r>
    </w:p>
    <w:p w14:paraId="1C5D727D" w14:textId="77777777" w:rsidR="00714416" w:rsidRDefault="00714416" w:rsidP="00714416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5DCCDD44" w14:textId="77777777" w:rsidR="00591500" w:rsidRPr="00591500" w:rsidRDefault="00591500" w:rsidP="008243C0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A63D43D" w14:textId="77777777" w:rsidR="008243C0" w:rsidRDefault="008243C0" w:rsidP="008243C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DC7DD46" w14:textId="77777777" w:rsidR="008243C0" w:rsidRDefault="008243C0" w:rsidP="008243C0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780B7F3" w14:textId="77777777" w:rsidR="008243C0" w:rsidRDefault="008243C0" w:rsidP="008243C0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180533A" w14:textId="77777777" w:rsidR="00C3278E" w:rsidRDefault="00743D3D"/>
    <w:sectPr w:rsidR="00C32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C0"/>
    <w:rsid w:val="00054BC0"/>
    <w:rsid w:val="00591500"/>
    <w:rsid w:val="005B58EB"/>
    <w:rsid w:val="00627ECF"/>
    <w:rsid w:val="00714416"/>
    <w:rsid w:val="00734DC9"/>
    <w:rsid w:val="00743D3D"/>
    <w:rsid w:val="00754107"/>
    <w:rsid w:val="008243C0"/>
    <w:rsid w:val="00846A15"/>
    <w:rsid w:val="008A0BEF"/>
    <w:rsid w:val="00964EC1"/>
    <w:rsid w:val="00A358BC"/>
    <w:rsid w:val="00A42215"/>
    <w:rsid w:val="00AE7414"/>
    <w:rsid w:val="00B3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1D9FF3"/>
  <w15:chartTrackingRefBased/>
  <w15:docId w15:val="{8B24C6DC-0500-4CAE-B326-F59153EC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Шевко Кристина Александровна</dc:creator>
  <cp:keywords/>
  <dc:description/>
  <cp:lastModifiedBy>Admin</cp:lastModifiedBy>
  <cp:revision>3</cp:revision>
  <cp:lastPrinted>2025-08-24T23:33:00Z</cp:lastPrinted>
  <dcterms:created xsi:type="dcterms:W3CDTF">2025-07-26T06:58:00Z</dcterms:created>
  <dcterms:modified xsi:type="dcterms:W3CDTF">2025-08-24T23:33:00Z</dcterms:modified>
</cp:coreProperties>
</file>