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1A" w:rsidRDefault="005D7AD7" w:rsidP="0001131A">
      <w:pPr>
        <w:pStyle w:val="ConsPlusNormal"/>
        <w:spacing w:before="240"/>
        <w:jc w:val="center"/>
        <w:rPr>
          <w:b/>
          <w:bCs/>
          <w:color w:val="7030A0"/>
          <w:sz w:val="28"/>
          <w:szCs w:val="28"/>
        </w:rPr>
      </w:pPr>
      <w:r w:rsidRPr="005D7AD7">
        <w:rPr>
          <w:rFonts w:ascii="Calibri" w:eastAsia="Calibri" w:hAnsi="Calibri"/>
          <w:noProof/>
          <w:color w:val="22272F"/>
          <w:kern w:val="0"/>
          <w:sz w:val="23"/>
          <w:szCs w:val="23"/>
          <w:lang w:eastAsia="ru-RU" w:bidi="ar-SA"/>
        </w:rPr>
        <w:drawing>
          <wp:inline distT="0" distB="0" distL="0" distR="0">
            <wp:extent cx="3040380" cy="1431925"/>
            <wp:effectExtent l="0" t="0" r="7620" b="0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31A" w:rsidRPr="005D7AD7" w:rsidRDefault="005D7AD7" w:rsidP="0001131A">
      <w:pPr>
        <w:pStyle w:val="ConsPlusNormal"/>
        <w:spacing w:before="240"/>
        <w:jc w:val="center"/>
        <w:rPr>
          <w:b/>
          <w:bCs/>
          <w:color w:val="0070C0"/>
          <w:sz w:val="36"/>
          <w:szCs w:val="36"/>
        </w:rPr>
      </w:pPr>
      <w:proofErr w:type="spellStart"/>
      <w:r w:rsidRPr="005D7AD7">
        <w:rPr>
          <w:b/>
          <w:bCs/>
          <w:color w:val="0070C0"/>
          <w:sz w:val="36"/>
          <w:szCs w:val="36"/>
        </w:rPr>
        <w:t>Зиминская</w:t>
      </w:r>
      <w:proofErr w:type="spellEnd"/>
      <w:r w:rsidRPr="005D7AD7">
        <w:rPr>
          <w:b/>
          <w:bCs/>
          <w:color w:val="0070C0"/>
          <w:sz w:val="36"/>
          <w:szCs w:val="36"/>
        </w:rPr>
        <w:t xml:space="preserve"> межрайонная прокуратура разъясняет</w:t>
      </w:r>
    </w:p>
    <w:p w:rsidR="00B158B9" w:rsidRDefault="00B158B9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</w:p>
    <w:p w:rsidR="00D4761E" w:rsidRDefault="00B158B9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Уголовная ответственность за </w:t>
      </w:r>
      <w:r w:rsidR="0003575F">
        <w:rPr>
          <w:b/>
          <w:bCs/>
          <w:color w:val="C00000"/>
          <w:sz w:val="28"/>
          <w:szCs w:val="28"/>
        </w:rPr>
        <w:t>управление транспортным средством в состоянии опьянения</w:t>
      </w:r>
    </w:p>
    <w:p w:rsidR="00B158B9" w:rsidRDefault="00B158B9" w:rsidP="0001131A">
      <w:pPr>
        <w:pStyle w:val="ConsPlusNormal"/>
        <w:ind w:firstLine="540"/>
        <w:jc w:val="center"/>
        <w:rPr>
          <w:b/>
          <w:bCs/>
          <w:color w:val="C00000"/>
          <w:sz w:val="28"/>
          <w:szCs w:val="28"/>
        </w:rPr>
      </w:pPr>
    </w:p>
    <w:p w:rsidR="0003575F" w:rsidRPr="0003575F" w:rsidRDefault="0003575F" w:rsidP="00CF7C68">
      <w:pPr>
        <w:pStyle w:val="ConsPlusNormal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управление </w:t>
      </w:r>
      <w:r w:rsidRPr="0003575F">
        <w:rPr>
          <w:bCs/>
          <w:sz w:val="28"/>
          <w:szCs w:val="28"/>
        </w:rPr>
        <w:t> автомобилем, трамваем либо другим механическим транспортным средством </w:t>
      </w:r>
      <w:hyperlink r:id="rId5" w:anchor="dst100067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лицом</w:t>
        </w:r>
      </w:hyperlink>
      <w:r w:rsidRPr="0003575F">
        <w:rPr>
          <w:bCs/>
          <w:sz w:val="28"/>
          <w:szCs w:val="28"/>
        </w:rPr>
        <w:t>, находящимся в состоянии </w:t>
      </w:r>
      <w:hyperlink r:id="rId6" w:anchor="dst100075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опьянения</w:t>
        </w:r>
      </w:hyperlink>
      <w:r w:rsidRPr="0003575F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если водитель ранее был</w:t>
      </w:r>
      <w:r w:rsidRPr="0003575F">
        <w:rPr>
          <w:bCs/>
          <w:sz w:val="28"/>
          <w:szCs w:val="28"/>
        </w:rPr>
        <w:t> </w:t>
      </w:r>
      <w:hyperlink r:id="rId7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подвергнут</w:t>
        </w:r>
      </w:hyperlink>
      <w:r w:rsidRPr="0003575F">
        <w:rPr>
          <w:bCs/>
          <w:sz w:val="28"/>
          <w:szCs w:val="28"/>
        </w:rPr>
        <w:t> административному наказанию за управление транспортным средством в состоянии опьянения или за невыполнение законного </w:t>
      </w:r>
      <w:hyperlink r:id="rId8" w:anchor="dst101152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требования</w:t>
        </w:r>
      </w:hyperlink>
      <w:r w:rsidRPr="0003575F">
        <w:rPr>
          <w:bCs/>
          <w:sz w:val="28"/>
          <w:szCs w:val="28"/>
        </w:rPr>
        <w:t> уполномоченного должностного лица о прохождении </w:t>
      </w:r>
      <w:hyperlink r:id="rId9" w:anchor="dst100018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медицинского освидетельствования</w:t>
        </w:r>
      </w:hyperlink>
      <w:r w:rsidRPr="0003575F">
        <w:rPr>
          <w:bCs/>
          <w:sz w:val="28"/>
          <w:szCs w:val="28"/>
        </w:rPr>
        <w:t> на состояние опьянения, предусмотрена уголовная ответственность по части 1 статьи 264.1 УК РФ.</w:t>
      </w:r>
    </w:p>
    <w:p w:rsidR="0003575F" w:rsidRPr="0003575F" w:rsidRDefault="0003575F" w:rsidP="00CF7C68">
      <w:pPr>
        <w:pStyle w:val="ConsPlusNormal"/>
        <w:ind w:firstLine="540"/>
        <w:jc w:val="both"/>
        <w:rPr>
          <w:bCs/>
          <w:sz w:val="28"/>
          <w:szCs w:val="28"/>
        </w:rPr>
      </w:pPr>
      <w:r w:rsidRPr="0003575F">
        <w:rPr>
          <w:bCs/>
          <w:sz w:val="28"/>
          <w:szCs w:val="28"/>
        </w:rPr>
        <w:t>Часть 2 указанной статьи предусматривает ответственность за управление транспортным средством в состоянии опьянения, лицом, имеющим судимость за совершение в состоянии опьянения преступления, предусмотренного </w:t>
      </w:r>
      <w:hyperlink r:id="rId10" w:anchor="dst103877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частями второй</w:t>
        </w:r>
      </w:hyperlink>
      <w:r w:rsidRPr="0003575F">
        <w:rPr>
          <w:bCs/>
          <w:sz w:val="28"/>
          <w:szCs w:val="28"/>
        </w:rPr>
        <w:t>, </w:t>
      </w:r>
      <w:hyperlink r:id="rId11" w:anchor="dst103881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четвертой</w:t>
        </w:r>
      </w:hyperlink>
      <w:r w:rsidRPr="0003575F">
        <w:rPr>
          <w:bCs/>
          <w:sz w:val="28"/>
          <w:szCs w:val="28"/>
        </w:rPr>
        <w:t> или </w:t>
      </w:r>
      <w:hyperlink r:id="rId12" w:anchor="dst103885" w:history="1">
        <w:r w:rsidRPr="0003575F">
          <w:rPr>
            <w:rStyle w:val="aa"/>
            <w:bCs/>
            <w:color w:val="auto"/>
            <w:sz w:val="28"/>
            <w:szCs w:val="28"/>
            <w:u w:val="none"/>
          </w:rPr>
          <w:t>шестой статьи 264</w:t>
        </w:r>
      </w:hyperlink>
      <w:r w:rsidRPr="0003575F">
        <w:rPr>
          <w:bCs/>
          <w:sz w:val="28"/>
          <w:szCs w:val="28"/>
        </w:rPr>
        <w:t xml:space="preserve"> УК РФ.</w:t>
      </w:r>
    </w:p>
    <w:p w:rsidR="00387C3B" w:rsidRDefault="0003575F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Санкция статьи по части 1 предусматривает наказание в виде</w:t>
      </w:r>
      <w:r w:rsidR="00387C3B">
        <w:rPr>
          <w:bCs/>
          <w:sz w:val="28"/>
          <w:szCs w:val="28"/>
        </w:rPr>
        <w:t>:</w:t>
      </w:r>
    </w:p>
    <w:p w:rsidR="00387C3B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3575F">
        <w:rPr>
          <w:bCs/>
          <w:sz w:val="28"/>
          <w:szCs w:val="28"/>
        </w:rPr>
        <w:t xml:space="preserve"> </w:t>
      </w:r>
      <w:r w:rsidR="0003575F" w:rsidRPr="00B245C6">
        <w:rPr>
          <w:b/>
          <w:bCs/>
          <w:sz w:val="28"/>
          <w:szCs w:val="28"/>
        </w:rPr>
        <w:t>штрафа в размере</w:t>
      </w:r>
      <w:r w:rsidR="0003575F" w:rsidRPr="00B245C6">
        <w:rPr>
          <w:bCs/>
          <w:sz w:val="28"/>
          <w:szCs w:val="28"/>
        </w:rPr>
        <w:t xml:space="preserve"> </w:t>
      </w:r>
      <w:r w:rsidR="0003575F" w:rsidRPr="00B245C6">
        <w:rPr>
          <w:b/>
          <w:bCs/>
          <w:sz w:val="28"/>
          <w:szCs w:val="28"/>
        </w:rPr>
        <w:t>от двухсот тысяч до трехсот тысяч рублей</w:t>
      </w:r>
      <w:r w:rsidR="0003575F" w:rsidRPr="0003575F">
        <w:rPr>
          <w:bCs/>
          <w:sz w:val="28"/>
          <w:szCs w:val="28"/>
        </w:rPr>
        <w:t xml:space="preserve">, </w:t>
      </w:r>
    </w:p>
    <w:p w:rsidR="00387C3B" w:rsidRPr="00B245C6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03575F" w:rsidRPr="0003575F">
        <w:rPr>
          <w:bCs/>
          <w:sz w:val="28"/>
          <w:szCs w:val="28"/>
        </w:rPr>
        <w:t xml:space="preserve">либо </w:t>
      </w:r>
      <w:r w:rsidR="0003575F" w:rsidRPr="00B245C6">
        <w:rPr>
          <w:b/>
          <w:bCs/>
          <w:sz w:val="28"/>
          <w:szCs w:val="28"/>
        </w:rPr>
        <w:t>обязательные работы</w:t>
      </w:r>
      <w:r w:rsidR="0003575F" w:rsidRPr="00B245C6">
        <w:rPr>
          <w:bCs/>
          <w:sz w:val="28"/>
          <w:szCs w:val="28"/>
        </w:rPr>
        <w:t xml:space="preserve"> на срок до четырехсот восьмидесяти часов,</w:t>
      </w:r>
    </w:p>
    <w:p w:rsidR="00387C3B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 w:rsidRPr="00B245C6">
        <w:rPr>
          <w:bCs/>
          <w:sz w:val="28"/>
          <w:szCs w:val="28"/>
        </w:rPr>
        <w:t>-</w:t>
      </w:r>
      <w:r w:rsidR="0003575F" w:rsidRPr="00B245C6">
        <w:rPr>
          <w:bCs/>
          <w:sz w:val="28"/>
          <w:szCs w:val="28"/>
        </w:rPr>
        <w:t xml:space="preserve"> либо </w:t>
      </w:r>
      <w:r w:rsidR="0003575F" w:rsidRPr="00B245C6">
        <w:rPr>
          <w:b/>
          <w:bCs/>
          <w:sz w:val="28"/>
          <w:szCs w:val="28"/>
        </w:rPr>
        <w:t>принудительными работами</w:t>
      </w:r>
      <w:r w:rsidR="0003575F" w:rsidRPr="00B245C6">
        <w:rPr>
          <w:bCs/>
          <w:sz w:val="28"/>
          <w:szCs w:val="28"/>
        </w:rPr>
        <w:t xml:space="preserve"> </w:t>
      </w:r>
      <w:r w:rsidR="0003575F" w:rsidRPr="0003575F">
        <w:rPr>
          <w:bCs/>
          <w:sz w:val="28"/>
          <w:szCs w:val="28"/>
        </w:rPr>
        <w:t xml:space="preserve">на срок до двух лет, </w:t>
      </w:r>
    </w:p>
    <w:p w:rsidR="00387C3B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3575F" w:rsidRPr="0003575F">
        <w:rPr>
          <w:bCs/>
          <w:sz w:val="28"/>
          <w:szCs w:val="28"/>
        </w:rPr>
        <w:t xml:space="preserve">либо </w:t>
      </w:r>
      <w:r w:rsidR="0003575F" w:rsidRPr="00B245C6">
        <w:rPr>
          <w:b/>
          <w:bCs/>
          <w:sz w:val="28"/>
          <w:szCs w:val="28"/>
        </w:rPr>
        <w:t>лишением свободы</w:t>
      </w:r>
      <w:r w:rsidR="0003575F" w:rsidRPr="00B245C6">
        <w:rPr>
          <w:bCs/>
          <w:sz w:val="28"/>
          <w:szCs w:val="28"/>
        </w:rPr>
        <w:t xml:space="preserve"> </w:t>
      </w:r>
      <w:r w:rsidR="0003575F" w:rsidRPr="0003575F">
        <w:rPr>
          <w:bCs/>
          <w:sz w:val="28"/>
          <w:szCs w:val="28"/>
        </w:rPr>
        <w:t>на срок до двух лет</w:t>
      </w:r>
      <w:r w:rsidR="0003575F">
        <w:rPr>
          <w:bCs/>
          <w:sz w:val="28"/>
          <w:szCs w:val="28"/>
        </w:rPr>
        <w:t xml:space="preserve">. </w:t>
      </w:r>
    </w:p>
    <w:p w:rsidR="0003575F" w:rsidRPr="00387C3B" w:rsidRDefault="0003575F" w:rsidP="00B158B9">
      <w:pPr>
        <w:pStyle w:val="ConsPlusNormal"/>
        <w:ind w:firstLine="539"/>
        <w:jc w:val="both"/>
        <w:rPr>
          <w:b/>
          <w:bCs/>
          <w:color w:val="C00000"/>
          <w:sz w:val="28"/>
          <w:szCs w:val="28"/>
        </w:rPr>
      </w:pPr>
      <w:r>
        <w:rPr>
          <w:bCs/>
          <w:sz w:val="28"/>
          <w:szCs w:val="28"/>
        </w:rPr>
        <w:t>Кажд</w:t>
      </w:r>
      <w:r w:rsidR="00387C3B">
        <w:rPr>
          <w:bCs/>
          <w:sz w:val="28"/>
          <w:szCs w:val="28"/>
        </w:rPr>
        <w:t>ый вид</w:t>
      </w:r>
      <w:r>
        <w:rPr>
          <w:bCs/>
          <w:sz w:val="28"/>
          <w:szCs w:val="28"/>
        </w:rPr>
        <w:t xml:space="preserve"> наказани</w:t>
      </w:r>
      <w:r w:rsidR="00387C3B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обязательно </w:t>
      </w:r>
      <w:proofErr w:type="gramStart"/>
      <w:r>
        <w:rPr>
          <w:bCs/>
          <w:sz w:val="28"/>
          <w:szCs w:val="28"/>
        </w:rPr>
        <w:t xml:space="preserve">предусматривает </w:t>
      </w:r>
      <w:r w:rsidRPr="0003575F">
        <w:rPr>
          <w:bCs/>
          <w:sz w:val="28"/>
          <w:szCs w:val="28"/>
        </w:rPr>
        <w:t xml:space="preserve"> лишение</w:t>
      </w:r>
      <w:proofErr w:type="gramEnd"/>
      <w:r w:rsidRPr="0003575F">
        <w:rPr>
          <w:bCs/>
          <w:sz w:val="28"/>
          <w:szCs w:val="28"/>
        </w:rPr>
        <w:t xml:space="preserve"> права занимать определенные должности или заниматься определенной де</w:t>
      </w:r>
      <w:r w:rsidR="00387C3B">
        <w:rPr>
          <w:bCs/>
          <w:sz w:val="28"/>
          <w:szCs w:val="28"/>
        </w:rPr>
        <w:t xml:space="preserve">ятельностью на срок до трех лет, т.е. </w:t>
      </w:r>
      <w:r w:rsidR="00387C3B" w:rsidRPr="00B245C6">
        <w:rPr>
          <w:b/>
          <w:bCs/>
          <w:sz w:val="28"/>
          <w:szCs w:val="28"/>
        </w:rPr>
        <w:t>лишение права управление транспортными средствами</w:t>
      </w:r>
      <w:r w:rsidR="00387C3B" w:rsidRPr="00387C3B">
        <w:rPr>
          <w:b/>
          <w:bCs/>
          <w:color w:val="C00000"/>
          <w:sz w:val="28"/>
          <w:szCs w:val="28"/>
        </w:rPr>
        <w:t>.</w:t>
      </w:r>
    </w:p>
    <w:p w:rsidR="00387C3B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 совершение преступления, предусмотренного частью 2 указанной статьи виновное лицо наказывается:</w:t>
      </w:r>
    </w:p>
    <w:p w:rsidR="00387C3B" w:rsidRPr="00B245C6" w:rsidRDefault="00387C3B" w:rsidP="00B158B9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B245C6">
        <w:rPr>
          <w:b/>
          <w:bCs/>
          <w:sz w:val="28"/>
          <w:szCs w:val="28"/>
        </w:rPr>
        <w:t>- штрафом от трехсот тысяч до пятисот тысяч рублей;</w:t>
      </w:r>
    </w:p>
    <w:p w:rsidR="00387C3B" w:rsidRPr="00B245C6" w:rsidRDefault="00387C3B" w:rsidP="00B158B9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B245C6">
        <w:rPr>
          <w:b/>
          <w:bCs/>
          <w:sz w:val="28"/>
          <w:szCs w:val="28"/>
        </w:rPr>
        <w:t xml:space="preserve">- </w:t>
      </w:r>
      <w:r w:rsidRPr="00B245C6">
        <w:rPr>
          <w:bCs/>
          <w:sz w:val="28"/>
          <w:szCs w:val="28"/>
        </w:rPr>
        <w:t>либо</w:t>
      </w:r>
      <w:r w:rsidRPr="00B245C6">
        <w:rPr>
          <w:b/>
          <w:bCs/>
          <w:sz w:val="28"/>
          <w:szCs w:val="28"/>
        </w:rPr>
        <w:t xml:space="preserve"> исправительными работами на срок до двух;</w:t>
      </w:r>
    </w:p>
    <w:p w:rsidR="00387C3B" w:rsidRPr="00B245C6" w:rsidRDefault="00387C3B" w:rsidP="00B158B9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B245C6">
        <w:rPr>
          <w:b/>
          <w:bCs/>
          <w:sz w:val="28"/>
          <w:szCs w:val="28"/>
        </w:rPr>
        <w:t xml:space="preserve">- </w:t>
      </w:r>
      <w:r w:rsidRPr="00B245C6">
        <w:rPr>
          <w:bCs/>
          <w:sz w:val="28"/>
          <w:szCs w:val="28"/>
        </w:rPr>
        <w:t>либо</w:t>
      </w:r>
      <w:r w:rsidRPr="00B245C6">
        <w:rPr>
          <w:b/>
          <w:bCs/>
          <w:sz w:val="28"/>
          <w:szCs w:val="28"/>
        </w:rPr>
        <w:t xml:space="preserve"> ограничением свободы на срок до трех лет;</w:t>
      </w:r>
    </w:p>
    <w:p w:rsidR="00387C3B" w:rsidRPr="00B245C6" w:rsidRDefault="00387C3B" w:rsidP="00B158B9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B245C6">
        <w:rPr>
          <w:b/>
          <w:bCs/>
          <w:sz w:val="28"/>
          <w:szCs w:val="28"/>
        </w:rPr>
        <w:t xml:space="preserve">- </w:t>
      </w:r>
      <w:r w:rsidRPr="00B245C6">
        <w:rPr>
          <w:bCs/>
          <w:sz w:val="28"/>
          <w:szCs w:val="28"/>
        </w:rPr>
        <w:t>либо</w:t>
      </w:r>
      <w:r w:rsidRPr="00B245C6">
        <w:rPr>
          <w:b/>
          <w:bCs/>
          <w:sz w:val="28"/>
          <w:szCs w:val="28"/>
        </w:rPr>
        <w:t xml:space="preserve"> принудительными работами на срок до трех лет;</w:t>
      </w:r>
    </w:p>
    <w:p w:rsidR="00387C3B" w:rsidRDefault="00387C3B" w:rsidP="00B158B9">
      <w:pPr>
        <w:pStyle w:val="ConsPlusNormal"/>
        <w:ind w:firstLine="539"/>
        <w:jc w:val="both"/>
        <w:rPr>
          <w:b/>
          <w:bCs/>
          <w:color w:val="0070C0"/>
          <w:sz w:val="28"/>
          <w:szCs w:val="28"/>
        </w:rPr>
      </w:pPr>
      <w:r w:rsidRPr="00B245C6">
        <w:rPr>
          <w:b/>
          <w:bCs/>
          <w:sz w:val="28"/>
          <w:szCs w:val="28"/>
        </w:rPr>
        <w:t xml:space="preserve">- </w:t>
      </w:r>
      <w:r w:rsidRPr="00B245C6">
        <w:rPr>
          <w:bCs/>
          <w:sz w:val="28"/>
          <w:szCs w:val="28"/>
        </w:rPr>
        <w:t>либо</w:t>
      </w:r>
      <w:r w:rsidRPr="00B245C6">
        <w:rPr>
          <w:b/>
          <w:bCs/>
          <w:sz w:val="28"/>
          <w:szCs w:val="28"/>
        </w:rPr>
        <w:t xml:space="preserve"> лишением свободы на срок до трех лет</w:t>
      </w:r>
      <w:r>
        <w:rPr>
          <w:b/>
          <w:bCs/>
          <w:color w:val="0070C0"/>
          <w:sz w:val="28"/>
          <w:szCs w:val="28"/>
        </w:rPr>
        <w:t xml:space="preserve">. </w:t>
      </w:r>
    </w:p>
    <w:p w:rsidR="00387C3B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 w:rsidRPr="00387C3B">
        <w:rPr>
          <w:bCs/>
          <w:sz w:val="28"/>
          <w:szCs w:val="28"/>
        </w:rPr>
        <w:t>Также каждый вид наказания обязательно предусматривает</w:t>
      </w:r>
    </w:p>
    <w:p w:rsidR="00387C3B" w:rsidRPr="00B245C6" w:rsidRDefault="00387C3B" w:rsidP="00B158B9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B245C6">
        <w:rPr>
          <w:bCs/>
          <w:sz w:val="28"/>
          <w:szCs w:val="28"/>
        </w:rPr>
        <w:t xml:space="preserve"> </w:t>
      </w:r>
      <w:r w:rsidRPr="00B245C6">
        <w:rPr>
          <w:b/>
          <w:bCs/>
          <w:sz w:val="28"/>
          <w:szCs w:val="28"/>
        </w:rPr>
        <w:t>лишение права управления транспортным средством на срок до шести лет.</w:t>
      </w:r>
    </w:p>
    <w:p w:rsidR="00387C3B" w:rsidRDefault="00387C3B" w:rsidP="00B158B9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387C3B">
        <w:rPr>
          <w:bCs/>
          <w:sz w:val="28"/>
          <w:szCs w:val="28"/>
        </w:rPr>
        <w:t>удом при вынесении ит</w:t>
      </w:r>
      <w:r>
        <w:rPr>
          <w:bCs/>
          <w:sz w:val="28"/>
          <w:szCs w:val="28"/>
        </w:rPr>
        <w:t>о</w:t>
      </w:r>
      <w:r w:rsidRPr="00387C3B">
        <w:rPr>
          <w:bCs/>
          <w:sz w:val="28"/>
          <w:szCs w:val="28"/>
        </w:rPr>
        <w:t>гового решения по делу решается вопрос о судьбе веществ</w:t>
      </w:r>
      <w:r>
        <w:rPr>
          <w:bCs/>
          <w:sz w:val="28"/>
          <w:szCs w:val="28"/>
        </w:rPr>
        <w:t>е</w:t>
      </w:r>
      <w:r w:rsidRPr="00387C3B">
        <w:rPr>
          <w:bCs/>
          <w:sz w:val="28"/>
          <w:szCs w:val="28"/>
        </w:rPr>
        <w:t>нных дока</w:t>
      </w:r>
      <w:r>
        <w:rPr>
          <w:bCs/>
          <w:sz w:val="28"/>
          <w:szCs w:val="28"/>
        </w:rPr>
        <w:t>з</w:t>
      </w:r>
      <w:r w:rsidRPr="00387C3B">
        <w:rPr>
          <w:bCs/>
          <w:sz w:val="28"/>
          <w:szCs w:val="28"/>
        </w:rPr>
        <w:t>ательств</w:t>
      </w:r>
      <w:r>
        <w:rPr>
          <w:bCs/>
          <w:sz w:val="28"/>
          <w:szCs w:val="28"/>
        </w:rPr>
        <w:t>.</w:t>
      </w:r>
    </w:p>
    <w:p w:rsidR="00FC7FB6" w:rsidRPr="00B245C6" w:rsidRDefault="00FC7FB6" w:rsidP="00FC7FB6">
      <w:pPr>
        <w:pStyle w:val="ConsPlusNormal"/>
        <w:ind w:firstLine="539"/>
        <w:jc w:val="both"/>
        <w:rPr>
          <w:bCs/>
          <w:sz w:val="28"/>
          <w:szCs w:val="28"/>
        </w:rPr>
      </w:pPr>
      <w:r w:rsidRPr="00B245C6">
        <w:rPr>
          <w:b/>
          <w:bCs/>
          <w:color w:val="C00000"/>
          <w:sz w:val="28"/>
          <w:szCs w:val="28"/>
          <w:u w:val="single"/>
        </w:rPr>
        <w:t>Транспортное средство</w:t>
      </w:r>
      <w:r w:rsidRPr="00FC7FB6">
        <w:rPr>
          <w:bCs/>
          <w:sz w:val="28"/>
          <w:szCs w:val="28"/>
        </w:rPr>
        <w:t>, принадлежаще</w:t>
      </w:r>
      <w:r>
        <w:rPr>
          <w:bCs/>
          <w:sz w:val="28"/>
          <w:szCs w:val="28"/>
        </w:rPr>
        <w:t>е</w:t>
      </w:r>
      <w:r w:rsidRPr="00FC7FB6">
        <w:rPr>
          <w:bCs/>
          <w:sz w:val="28"/>
          <w:szCs w:val="28"/>
        </w:rPr>
        <w:t xml:space="preserve"> обвиняемому и использованного им </w:t>
      </w:r>
      <w:r w:rsidRPr="00FC7FB6">
        <w:rPr>
          <w:bCs/>
          <w:sz w:val="28"/>
          <w:szCs w:val="28"/>
        </w:rPr>
        <w:lastRenderedPageBreak/>
        <w:t>при совершении преступления, предусмотренного </w:t>
      </w:r>
      <w:hyperlink r:id="rId13" w:anchor="dst2920" w:history="1">
        <w:r w:rsidRPr="00B245C6">
          <w:rPr>
            <w:rStyle w:val="aa"/>
            <w:bCs/>
            <w:color w:val="auto"/>
            <w:sz w:val="28"/>
            <w:szCs w:val="28"/>
            <w:u w:val="none"/>
          </w:rPr>
          <w:t>статьей 264.1</w:t>
        </w:r>
      </w:hyperlink>
      <w:r w:rsidRPr="00B245C6">
        <w:rPr>
          <w:bCs/>
          <w:sz w:val="28"/>
          <w:szCs w:val="28"/>
        </w:rPr>
        <w:t>, </w:t>
      </w:r>
      <w:hyperlink r:id="rId14" w:anchor="dst2936" w:history="1">
        <w:r w:rsidRPr="00B245C6">
          <w:rPr>
            <w:rStyle w:val="aa"/>
            <w:bCs/>
            <w:color w:val="auto"/>
            <w:sz w:val="28"/>
            <w:szCs w:val="28"/>
            <w:u w:val="none"/>
          </w:rPr>
          <w:t>264.2</w:t>
        </w:r>
      </w:hyperlink>
      <w:r w:rsidRPr="00B245C6">
        <w:rPr>
          <w:bCs/>
          <w:sz w:val="28"/>
          <w:szCs w:val="28"/>
        </w:rPr>
        <w:t> или </w:t>
      </w:r>
      <w:hyperlink r:id="rId15" w:anchor="dst2997" w:history="1">
        <w:r w:rsidRPr="00B245C6">
          <w:rPr>
            <w:rStyle w:val="aa"/>
            <w:bCs/>
            <w:color w:val="auto"/>
            <w:sz w:val="28"/>
            <w:szCs w:val="28"/>
            <w:u w:val="none"/>
          </w:rPr>
          <w:t>264.3</w:t>
        </w:r>
      </w:hyperlink>
      <w:r w:rsidRPr="00B245C6">
        <w:rPr>
          <w:bCs/>
          <w:sz w:val="28"/>
          <w:szCs w:val="28"/>
        </w:rPr>
        <w:t xml:space="preserve"> УК РФ </w:t>
      </w:r>
      <w:r w:rsidRPr="00B245C6">
        <w:rPr>
          <w:b/>
          <w:bCs/>
          <w:color w:val="C00000"/>
          <w:sz w:val="28"/>
          <w:szCs w:val="28"/>
        </w:rPr>
        <w:t>подлежит обязательной конфискации</w:t>
      </w:r>
      <w:r w:rsidRPr="00B245C6">
        <w:rPr>
          <w:bCs/>
          <w:sz w:val="28"/>
          <w:szCs w:val="28"/>
        </w:rPr>
        <w:t>.</w:t>
      </w:r>
    </w:p>
    <w:p w:rsidR="00FC7FB6" w:rsidRDefault="00FC7FB6" w:rsidP="00FC7FB6">
      <w:pPr>
        <w:pStyle w:val="ConsPlusNormal"/>
        <w:ind w:firstLine="539"/>
        <w:jc w:val="both"/>
        <w:rPr>
          <w:bCs/>
          <w:sz w:val="28"/>
          <w:szCs w:val="28"/>
        </w:rPr>
      </w:pPr>
      <w:r w:rsidRPr="00B245C6">
        <w:rPr>
          <w:bCs/>
          <w:sz w:val="28"/>
          <w:szCs w:val="28"/>
        </w:rPr>
        <w:t>Конфискация </w:t>
      </w:r>
      <w:hyperlink r:id="rId16" w:anchor="dst100041" w:history="1">
        <w:r w:rsidRPr="00B245C6">
          <w:rPr>
            <w:rStyle w:val="aa"/>
            <w:bCs/>
            <w:color w:val="auto"/>
            <w:sz w:val="28"/>
            <w:szCs w:val="28"/>
            <w:u w:val="none"/>
          </w:rPr>
          <w:t>имущества</w:t>
        </w:r>
      </w:hyperlink>
      <w:r w:rsidRPr="00B245C6">
        <w:rPr>
          <w:bCs/>
          <w:sz w:val="28"/>
          <w:szCs w:val="28"/>
        </w:rPr>
        <w:t> есть принудительное безвозмездное изъятие и обращение в собственность государства на основа</w:t>
      </w:r>
      <w:r w:rsidRPr="00FC7FB6">
        <w:rPr>
          <w:bCs/>
          <w:sz w:val="28"/>
          <w:szCs w:val="28"/>
        </w:rPr>
        <w:t>нии обвинительного приговор</w:t>
      </w:r>
      <w:r>
        <w:rPr>
          <w:bCs/>
          <w:sz w:val="28"/>
          <w:szCs w:val="28"/>
        </w:rPr>
        <w:t>.</w:t>
      </w:r>
    </w:p>
    <w:p w:rsidR="00FC7FB6" w:rsidRDefault="00FC7FB6" w:rsidP="00FC7FB6">
      <w:pPr>
        <w:pStyle w:val="ConsPlusNormal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Кроме того, в доход государства подлежит конфискации </w:t>
      </w:r>
      <w:proofErr w:type="gramStart"/>
      <w:r>
        <w:rPr>
          <w:bCs/>
          <w:sz w:val="28"/>
          <w:szCs w:val="28"/>
        </w:rPr>
        <w:t>транспортное средство</w:t>
      </w:r>
      <w:proofErr w:type="gramEnd"/>
      <w:r>
        <w:rPr>
          <w:bCs/>
          <w:sz w:val="28"/>
          <w:szCs w:val="28"/>
        </w:rPr>
        <w:t xml:space="preserve"> </w:t>
      </w:r>
      <w:r w:rsidRPr="00FC7FB6">
        <w:rPr>
          <w:bCs/>
          <w:sz w:val="28"/>
          <w:szCs w:val="28"/>
        </w:rPr>
        <w:t>переданное осужденным другому лицу (организации), если лицо, принявшее имущество, знало или должно было знать, что оно получено в результате преступных действий.</w:t>
      </w:r>
    </w:p>
    <w:p w:rsidR="00B245C6" w:rsidRDefault="00B245C6" w:rsidP="00FC7FB6">
      <w:pPr>
        <w:pStyle w:val="ConsPlusNormal"/>
        <w:ind w:firstLine="539"/>
        <w:jc w:val="both"/>
        <w:rPr>
          <w:bCs/>
          <w:sz w:val="28"/>
          <w:szCs w:val="28"/>
        </w:rPr>
      </w:pPr>
      <w:r w:rsidRPr="00B245C6">
        <w:rPr>
          <w:bCs/>
          <w:sz w:val="28"/>
          <w:szCs w:val="28"/>
        </w:rPr>
        <w:t>Если конфискация определенного предмета, входящего в имущество, указанное в </w:t>
      </w:r>
      <w:hyperlink r:id="rId17" w:anchor="dst103213" w:history="1">
        <w:r w:rsidRPr="00B245C6">
          <w:rPr>
            <w:rStyle w:val="aa"/>
            <w:bCs/>
            <w:color w:val="auto"/>
            <w:sz w:val="28"/>
            <w:szCs w:val="28"/>
            <w:u w:val="none"/>
          </w:rPr>
          <w:t>статье 104.1</w:t>
        </w:r>
      </w:hyperlink>
      <w:r w:rsidRPr="00B245C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УК РФ</w:t>
      </w:r>
      <w:bookmarkStart w:id="0" w:name="_GoBack"/>
      <w:bookmarkEnd w:id="0"/>
      <w:r w:rsidRPr="00B245C6">
        <w:rPr>
          <w:bCs/>
          <w:sz w:val="28"/>
          <w:szCs w:val="28"/>
        </w:rPr>
        <w:t xml:space="preserve">, на момент принятия судом решения о конфискации данного предмета невозможна вследствие его использования, продажи или по иной причине, суд выносит решение о </w:t>
      </w:r>
      <w:r w:rsidRPr="00B245C6">
        <w:rPr>
          <w:b/>
          <w:bCs/>
          <w:color w:val="C00000"/>
          <w:sz w:val="28"/>
          <w:szCs w:val="28"/>
        </w:rPr>
        <w:t>конфискации денежной суммы</w:t>
      </w:r>
      <w:r w:rsidRPr="00B245C6">
        <w:rPr>
          <w:bCs/>
          <w:sz w:val="28"/>
          <w:szCs w:val="28"/>
        </w:rPr>
        <w:t>, которая соответствует стоимости данного предмета.</w:t>
      </w:r>
    </w:p>
    <w:p w:rsidR="00CF7C68" w:rsidRDefault="00CF7C68" w:rsidP="00CF7C68">
      <w:pPr>
        <w:pStyle w:val="ConsPlusNormal"/>
        <w:ind w:firstLine="539"/>
        <w:jc w:val="both"/>
        <w:rPr>
          <w:iCs/>
          <w:sz w:val="28"/>
          <w:szCs w:val="28"/>
        </w:rPr>
      </w:pPr>
    </w:p>
    <w:p w:rsidR="0001131A" w:rsidRPr="005D7AD7" w:rsidRDefault="0001131A" w:rsidP="00CF7C68">
      <w:pPr>
        <w:pStyle w:val="ConsPlusNormal"/>
        <w:ind w:firstLine="539"/>
        <w:jc w:val="both"/>
        <w:rPr>
          <w:iCs/>
          <w:sz w:val="28"/>
          <w:szCs w:val="28"/>
        </w:rPr>
      </w:pPr>
      <w:r w:rsidRPr="005D7AD7">
        <w:rPr>
          <w:iCs/>
          <w:sz w:val="28"/>
          <w:szCs w:val="28"/>
        </w:rPr>
        <w:t xml:space="preserve"> </w:t>
      </w:r>
    </w:p>
    <w:p w:rsidR="00CF7C68" w:rsidRDefault="00CF7C68">
      <w:pPr>
        <w:pStyle w:val="ConsPlusNormal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Статью подготовила:</w:t>
      </w:r>
    </w:p>
    <w:p w:rsidR="00CF7C68" w:rsidRDefault="00CF7C68">
      <w:pPr>
        <w:pStyle w:val="ConsPlusNormal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Старший помощник</w:t>
      </w:r>
    </w:p>
    <w:p w:rsidR="00CF7C68" w:rsidRDefault="0001131A">
      <w:pPr>
        <w:pStyle w:val="ConsPlusNormal"/>
        <w:jc w:val="both"/>
        <w:rPr>
          <w:iCs/>
          <w:sz w:val="28"/>
          <w:szCs w:val="28"/>
        </w:rPr>
      </w:pPr>
      <w:proofErr w:type="spellStart"/>
      <w:r w:rsidRPr="005D7AD7">
        <w:rPr>
          <w:iCs/>
          <w:sz w:val="28"/>
          <w:szCs w:val="28"/>
        </w:rPr>
        <w:t>Зиминского</w:t>
      </w:r>
      <w:proofErr w:type="spellEnd"/>
      <w:r w:rsidRPr="005D7AD7">
        <w:rPr>
          <w:iCs/>
          <w:sz w:val="28"/>
          <w:szCs w:val="28"/>
        </w:rPr>
        <w:t xml:space="preserve"> межрайонного   прокурора  </w:t>
      </w:r>
    </w:p>
    <w:p w:rsidR="0001131A" w:rsidRPr="005D7AD7" w:rsidRDefault="00CF7C68">
      <w:pPr>
        <w:pStyle w:val="ConsPlusNormal"/>
        <w:jc w:val="both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Дубанова</w:t>
      </w:r>
      <w:proofErr w:type="spellEnd"/>
      <w:r>
        <w:rPr>
          <w:iCs/>
          <w:sz w:val="28"/>
          <w:szCs w:val="28"/>
        </w:rPr>
        <w:t xml:space="preserve"> О.В.</w:t>
      </w:r>
      <w:r w:rsidR="0001131A" w:rsidRPr="005D7AD7">
        <w:rPr>
          <w:iCs/>
          <w:sz w:val="28"/>
          <w:szCs w:val="28"/>
        </w:rPr>
        <w:t xml:space="preserve"> </w:t>
      </w:r>
    </w:p>
    <w:p w:rsidR="0001131A" w:rsidRPr="005D7AD7" w:rsidRDefault="0001131A">
      <w:pPr>
        <w:pStyle w:val="ConsPlusNormal"/>
        <w:jc w:val="both"/>
        <w:rPr>
          <w:iCs/>
          <w:sz w:val="28"/>
          <w:szCs w:val="28"/>
        </w:rPr>
      </w:pPr>
    </w:p>
    <w:p w:rsidR="00D4761E" w:rsidRDefault="00D4761E">
      <w:pPr>
        <w:pStyle w:val="ConsPlusNormal"/>
        <w:rPr>
          <w:i/>
        </w:rPr>
      </w:pPr>
    </w:p>
    <w:sectPr w:rsidR="00D4761E" w:rsidSect="005D7AD7">
      <w:pgSz w:w="11906" w:h="16838"/>
      <w:pgMar w:top="851" w:right="566" w:bottom="1440" w:left="1133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61E"/>
    <w:rsid w:val="0001131A"/>
    <w:rsid w:val="0003575F"/>
    <w:rsid w:val="00387C3B"/>
    <w:rsid w:val="005D7AD7"/>
    <w:rsid w:val="0068284E"/>
    <w:rsid w:val="00B158B9"/>
    <w:rsid w:val="00B245C6"/>
    <w:rsid w:val="00CF7C68"/>
    <w:rsid w:val="00D4761E"/>
    <w:rsid w:val="00FC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F36E9A-B57E-4BF1-BFF3-613E800D1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ahoma" w:hAnsi="Calibri" w:cs="Noto Sans"/>
        <w:kern w:val="2"/>
        <w:sz w:val="2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qFormat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qFormat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qFormat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5D7AD7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D7AD7"/>
    <w:rPr>
      <w:rFonts w:ascii="Segoe UI" w:hAnsi="Segoe UI" w:cs="Mangal"/>
      <w:sz w:val="18"/>
      <w:szCs w:val="16"/>
    </w:rPr>
  </w:style>
  <w:style w:type="character" w:styleId="aa">
    <w:name w:val="Hyperlink"/>
    <w:basedOn w:val="a0"/>
    <w:uiPriority w:val="99"/>
    <w:unhideWhenUsed/>
    <w:rsid w:val="00B158B9"/>
    <w:rPr>
      <w:color w:val="0000EE" w:themeColor="hyperlink"/>
      <w:u w:val="single"/>
    </w:rPr>
  </w:style>
  <w:style w:type="paragraph" w:styleId="ab">
    <w:name w:val="Normal (Web)"/>
    <w:basedOn w:val="a"/>
    <w:uiPriority w:val="99"/>
    <w:semiHidden/>
    <w:unhideWhenUsed/>
    <w:rsid w:val="00B158B9"/>
    <w:rPr>
      <w:rFonts w:ascii="Times New Roman" w:hAnsi="Times New Roman"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986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71635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1661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6719/a4b879c29ebc2ff9a56a0595499b6eb2dce7980e/" TargetMode="External"/><Relationship Id="rId13" Type="http://schemas.openxmlformats.org/officeDocument/2006/relationships/hyperlink" Target="https://www.consultant.ru/document/cons_doc_LAW_536592/ae5648172402868434a5dd1cb045ba682075fe14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10699/ae5648172402868434a5dd1cb045ba682075fe14/?ysclid=mr27gf3an5698296163" TargetMode="External"/><Relationship Id="rId12" Type="http://schemas.openxmlformats.org/officeDocument/2006/relationships/hyperlink" Target="https://www.consultant.ru/document/cons_doc_LAW_536592/b729b65a24b312d2cbee8543a8afdfb15ebb4046/" TargetMode="External"/><Relationship Id="rId17" Type="http://schemas.openxmlformats.org/officeDocument/2006/relationships/hyperlink" Target="https://www.consultant.ru/document/cons_doc_LAW_536592/f22429461fc4befb140b98a33cf3521eea282f7d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consultant.ru/document/cons_doc_LAW_464641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79633/" TargetMode="External"/><Relationship Id="rId11" Type="http://schemas.openxmlformats.org/officeDocument/2006/relationships/hyperlink" Target="https://www.consultant.ru/document/cons_doc_LAW_536592/b729b65a24b312d2cbee8543a8afdfb15ebb4046/" TargetMode="External"/><Relationship Id="rId5" Type="http://schemas.openxmlformats.org/officeDocument/2006/relationships/hyperlink" Target="https://www.consultant.ru/document/cons_doc_LAW_479633/" TargetMode="External"/><Relationship Id="rId15" Type="http://schemas.openxmlformats.org/officeDocument/2006/relationships/hyperlink" Target="https://www.consultant.ru/document/cons_doc_LAW_536592/a23576604ea3a5d6d94f5153c69aa9cbf75da39a/" TargetMode="External"/><Relationship Id="rId10" Type="http://schemas.openxmlformats.org/officeDocument/2006/relationships/hyperlink" Target="https://www.consultant.ru/document/cons_doc_LAW_536592/b729b65a24b312d2cbee8543a8afdfb15ebb4046/" TargetMode="External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www.consultant.ru/document/cons_doc_LAW_506956/2d30340b55ef2dba3d527b32d297a3c792cb634c/" TargetMode="External"/><Relationship Id="rId14" Type="http://schemas.openxmlformats.org/officeDocument/2006/relationships/hyperlink" Target="https://www.consultant.ru/document/cons_doc_LAW_536592/43ab66c2b0dea2c64aac4fc54f32a1e40eaf540f/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&lt;Информация&gt; Роспотребнадзора
"О возврате денежных средств за подарочные карты и сертификаты"</vt:lpstr>
    </vt:vector>
  </TitlesOfParts>
  <Company>КонсультантПлюс Версия 4024.00.50</Company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&lt;Информация&gt; Роспотребнадзора
"О возврате денежных средств за подарочные карты и сертификаты"</dc:title>
  <dc:subject/>
  <dc:creator>Admin</dc:creator>
  <dc:description/>
  <cp:lastModifiedBy>Admin</cp:lastModifiedBy>
  <cp:revision>2</cp:revision>
  <cp:lastPrinted>2026-07-01T15:40:00Z</cp:lastPrinted>
  <dcterms:created xsi:type="dcterms:W3CDTF">2026-07-01T15:41:00Z</dcterms:created>
  <dcterms:modified xsi:type="dcterms:W3CDTF">2026-07-01T15:41:00Z</dcterms:modified>
  <dc:language>ru-RU</dc:language>
</cp:coreProperties>
</file>